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CB917" w14:textId="4BF9E15A" w:rsidR="005869F8" w:rsidRDefault="001E3AEB" w:rsidP="001E3AEB">
      <w:pPr>
        <w:jc w:val="center"/>
        <w:rPr>
          <w:rFonts w:ascii="Rockwell" w:hAnsi="Rockwell"/>
          <w:b/>
          <w:sz w:val="32"/>
          <w:szCs w:val="32"/>
          <w:u w:val="single"/>
        </w:rPr>
      </w:pPr>
      <w:r>
        <w:rPr>
          <w:rFonts w:ascii="Rockwell" w:hAnsi="Rockwell"/>
          <w:b/>
          <w:sz w:val="32"/>
          <w:szCs w:val="32"/>
          <w:u w:val="single"/>
        </w:rPr>
        <w:t xml:space="preserve">Kenwood High School’s </w:t>
      </w:r>
    </w:p>
    <w:p w14:paraId="41A58371" w14:textId="77777777" w:rsidR="001E3AEB" w:rsidRDefault="001E3AEB" w:rsidP="001E3AEB">
      <w:pPr>
        <w:jc w:val="center"/>
        <w:rPr>
          <w:rFonts w:ascii="Rockwell" w:hAnsi="Rockwell"/>
          <w:b/>
          <w:sz w:val="32"/>
          <w:szCs w:val="32"/>
          <w:u w:val="single"/>
        </w:rPr>
      </w:pPr>
      <w:r>
        <w:rPr>
          <w:rFonts w:ascii="Rockwell" w:hAnsi="Rockwell"/>
          <w:b/>
          <w:sz w:val="32"/>
          <w:szCs w:val="32"/>
          <w:u w:val="single"/>
        </w:rPr>
        <w:t>School Supply List</w:t>
      </w:r>
    </w:p>
    <w:p w14:paraId="05B068F6" w14:textId="1629DDDB" w:rsidR="001E3AEB" w:rsidRDefault="001E3AEB" w:rsidP="001E3AEB">
      <w:pPr>
        <w:rPr>
          <w:rFonts w:ascii="Rockwell" w:hAnsi="Rockwell"/>
          <w:sz w:val="32"/>
          <w:szCs w:val="32"/>
        </w:rPr>
      </w:pPr>
      <w:r w:rsidRPr="008F78EA">
        <w:rPr>
          <w:rFonts w:ascii="Rockwell" w:hAnsi="Rockwell"/>
          <w:sz w:val="28"/>
          <w:szCs w:val="32"/>
        </w:rPr>
        <w:t xml:space="preserve">We are excited to </w:t>
      </w:r>
      <w:r w:rsidR="003D3578">
        <w:rPr>
          <w:rFonts w:ascii="Rockwell" w:hAnsi="Rockwell"/>
          <w:sz w:val="28"/>
          <w:szCs w:val="32"/>
        </w:rPr>
        <w:t>begin this school year</w:t>
      </w:r>
      <w:r w:rsidRPr="008F78EA">
        <w:rPr>
          <w:rFonts w:ascii="Rockwell" w:hAnsi="Rockwell"/>
          <w:sz w:val="28"/>
          <w:szCs w:val="32"/>
        </w:rPr>
        <w:t xml:space="preserve"> with </w:t>
      </w:r>
      <w:proofErr w:type="gramStart"/>
      <w:r w:rsidR="003D3578">
        <w:rPr>
          <w:rFonts w:ascii="Rockwell" w:hAnsi="Rockwell"/>
          <w:sz w:val="28"/>
          <w:szCs w:val="32"/>
        </w:rPr>
        <w:t>all of</w:t>
      </w:r>
      <w:proofErr w:type="gramEnd"/>
      <w:r w:rsidR="003D3578">
        <w:rPr>
          <w:rFonts w:ascii="Rockwell" w:hAnsi="Rockwell"/>
          <w:sz w:val="28"/>
          <w:szCs w:val="32"/>
        </w:rPr>
        <w:t xml:space="preserve"> our </w:t>
      </w:r>
      <w:r w:rsidRPr="008F78EA">
        <w:rPr>
          <w:rFonts w:ascii="Rockwell" w:hAnsi="Rockwell"/>
          <w:sz w:val="28"/>
          <w:szCs w:val="32"/>
        </w:rPr>
        <w:t>Kenwood Bluebird</w:t>
      </w:r>
      <w:r w:rsidR="003D3578">
        <w:rPr>
          <w:rFonts w:ascii="Rockwell" w:hAnsi="Rockwell"/>
          <w:sz w:val="28"/>
          <w:szCs w:val="32"/>
        </w:rPr>
        <w:t>s</w:t>
      </w:r>
      <w:r w:rsidRPr="008F78EA">
        <w:rPr>
          <w:rFonts w:ascii="Rockwell" w:hAnsi="Rockwell"/>
          <w:sz w:val="28"/>
          <w:szCs w:val="32"/>
        </w:rPr>
        <w:t xml:space="preserve">!  In order to maximize your potential and success at KHS, </w:t>
      </w:r>
      <w:r w:rsidR="003D3578">
        <w:rPr>
          <w:rFonts w:ascii="Rockwell" w:hAnsi="Rockwell"/>
          <w:sz w:val="28"/>
          <w:szCs w:val="32"/>
        </w:rPr>
        <w:t>we encourage you to have</w:t>
      </w:r>
      <w:r w:rsidRPr="008F78EA">
        <w:rPr>
          <w:rFonts w:ascii="Rockwell" w:hAnsi="Rockwell"/>
          <w:sz w:val="28"/>
          <w:szCs w:val="32"/>
        </w:rPr>
        <w:t xml:space="preserve"> the following supplies with you on the first day of </w:t>
      </w:r>
      <w:r w:rsidR="008F78EA">
        <w:rPr>
          <w:rFonts w:ascii="Rockwell" w:hAnsi="Rockwell"/>
          <w:sz w:val="28"/>
          <w:szCs w:val="32"/>
        </w:rPr>
        <w:t>school and every day after that.</w:t>
      </w:r>
      <w:r w:rsidRPr="008F78EA">
        <w:rPr>
          <w:rFonts w:ascii="Rockwell" w:hAnsi="Rockwell"/>
          <w:sz w:val="28"/>
          <w:szCs w:val="32"/>
        </w:rPr>
        <w:t xml:space="preserve"> </w:t>
      </w:r>
    </w:p>
    <w:p w14:paraId="5BB74FDA" w14:textId="1E921D2F" w:rsidR="003C3662" w:rsidRDefault="003C3662" w:rsidP="003C3662">
      <w:pPr>
        <w:pStyle w:val="ListParagraph"/>
        <w:rPr>
          <w:rFonts w:ascii="Rockwell" w:hAnsi="Rockwell"/>
          <w:sz w:val="32"/>
          <w:szCs w:val="32"/>
        </w:rPr>
      </w:pPr>
    </w:p>
    <w:p w14:paraId="05872398" w14:textId="77777777" w:rsidR="001E3AEB" w:rsidRDefault="001E3AEB" w:rsidP="001E3AEB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A sturdy three-ring binder</w:t>
      </w:r>
    </w:p>
    <w:p w14:paraId="2C6D1F7D" w14:textId="77777777" w:rsidR="001E3AEB" w:rsidRDefault="001E3AEB" w:rsidP="001E3AEB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At least one set of 8-tab dividers</w:t>
      </w:r>
    </w:p>
    <w:p w14:paraId="715DCAC2" w14:textId="21777B92" w:rsidR="001E3AEB" w:rsidRDefault="001E3AEB" w:rsidP="001E3AEB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Pencils</w:t>
      </w:r>
    </w:p>
    <w:p w14:paraId="36387834" w14:textId="77777777" w:rsidR="001E3AEB" w:rsidRDefault="001E3AEB" w:rsidP="001E3AEB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Blue and/or Black Ink Pens</w:t>
      </w:r>
    </w:p>
    <w:p w14:paraId="2F6822F5" w14:textId="77777777" w:rsidR="001E3AEB" w:rsidRDefault="001E3AEB" w:rsidP="001E3AEB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Red (or other color) Pens</w:t>
      </w:r>
    </w:p>
    <w:p w14:paraId="4911D018" w14:textId="77777777" w:rsidR="001E3AEB" w:rsidRDefault="001E3AEB" w:rsidP="001E3AEB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Plenty of Notebook Paper</w:t>
      </w:r>
    </w:p>
    <w:p w14:paraId="4B69004F" w14:textId="132F956E" w:rsidR="001E3AEB" w:rsidRDefault="001E3AEB" w:rsidP="001E3AEB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Highlighters</w:t>
      </w:r>
    </w:p>
    <w:p w14:paraId="47155360" w14:textId="333D710A" w:rsidR="003D3578" w:rsidRDefault="003D3578" w:rsidP="001E3AEB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Headphones</w:t>
      </w:r>
    </w:p>
    <w:p w14:paraId="163DBD81" w14:textId="5F30C664" w:rsidR="001E3AEB" w:rsidRDefault="00541519" w:rsidP="001E3AEB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A flash/thumb drive</w:t>
      </w:r>
    </w:p>
    <w:p w14:paraId="6D37CE21" w14:textId="136CD1F0" w:rsidR="00B227D1" w:rsidRPr="00BF6D68" w:rsidRDefault="00B227D1" w:rsidP="00B227D1">
      <w:pPr>
        <w:rPr>
          <w:rFonts w:ascii="Rockwell" w:hAnsi="Rockwell"/>
          <w:i/>
          <w:iCs/>
          <w:sz w:val="28"/>
          <w:szCs w:val="28"/>
        </w:rPr>
      </w:pPr>
      <w:r w:rsidRPr="00BF6D68">
        <w:rPr>
          <w:rFonts w:ascii="Rockwell" w:hAnsi="Rockwell"/>
          <w:i/>
          <w:iCs/>
          <w:sz w:val="28"/>
          <w:szCs w:val="28"/>
        </w:rPr>
        <w:t>**Note: KHS will provide each student a planner this coming school year</w:t>
      </w:r>
      <w:r w:rsidR="00A131A9" w:rsidRPr="003C3662">
        <w:rPr>
          <w:noProof/>
        </w:rPr>
        <w:drawing>
          <wp:inline distT="0" distB="0" distL="0" distR="0" wp14:anchorId="50BE9A5C" wp14:editId="0F6A2B11">
            <wp:extent cx="2895600" cy="2009545"/>
            <wp:effectExtent l="0" t="0" r="0" b="0"/>
            <wp:docPr id="3" name="Picture 3" descr="Image of Planner 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of Planner Layou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0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A329F" w14:textId="66E36C9A" w:rsidR="00BF6D68" w:rsidRPr="00BF6D68" w:rsidRDefault="00BF6D68" w:rsidP="00B227D1">
      <w:pPr>
        <w:rPr>
          <w:rFonts w:ascii="Rockwell" w:hAnsi="Rockwell"/>
          <w:i/>
          <w:iCs/>
          <w:sz w:val="28"/>
          <w:szCs w:val="28"/>
        </w:rPr>
      </w:pPr>
      <w:r>
        <w:rPr>
          <w:rFonts w:ascii="Rockwell" w:hAnsi="Rockwell"/>
          <w:i/>
          <w:iCs/>
          <w:sz w:val="28"/>
          <w:szCs w:val="28"/>
        </w:rPr>
        <w:t>**S</w:t>
      </w:r>
      <w:r w:rsidRPr="00BF6D68">
        <w:rPr>
          <w:rFonts w:ascii="Rockwell" w:hAnsi="Rockwell"/>
          <w:i/>
          <w:iCs/>
          <w:sz w:val="28"/>
          <w:szCs w:val="28"/>
        </w:rPr>
        <w:t>tudents should be sure to bring their BCPS computer &amp; charger to school each day.</w:t>
      </w:r>
    </w:p>
    <w:p w14:paraId="46259A4F" w14:textId="58A06260" w:rsidR="00541519" w:rsidRDefault="00541519" w:rsidP="00541519">
      <w:pPr>
        <w:rPr>
          <w:rFonts w:ascii="Rockwell" w:hAnsi="Rockwell"/>
          <w:i/>
          <w:sz w:val="24"/>
          <w:szCs w:val="24"/>
        </w:rPr>
      </w:pPr>
      <w:r w:rsidRPr="003C3662">
        <w:rPr>
          <w:rFonts w:ascii="Rockwell" w:hAnsi="Rockwell"/>
          <w:i/>
          <w:sz w:val="24"/>
          <w:szCs w:val="24"/>
        </w:rPr>
        <w:t>Your student’s individual teachers may have other requirements</w:t>
      </w:r>
      <w:r w:rsidR="002C3E47">
        <w:rPr>
          <w:rFonts w:ascii="Rockwell" w:hAnsi="Rockwell"/>
          <w:i/>
          <w:sz w:val="24"/>
          <w:szCs w:val="24"/>
        </w:rPr>
        <w:t xml:space="preserve"> in their course syllabus</w:t>
      </w:r>
      <w:r w:rsidRPr="003C3662">
        <w:rPr>
          <w:rFonts w:ascii="Rockwell" w:hAnsi="Rockwell"/>
          <w:i/>
          <w:sz w:val="24"/>
          <w:szCs w:val="24"/>
        </w:rPr>
        <w:t xml:space="preserve"> and those will be communicated during the first days of school.  </w:t>
      </w:r>
      <w:r w:rsidR="003C3662" w:rsidRPr="003C3662">
        <w:rPr>
          <w:rFonts w:ascii="Rockwell" w:hAnsi="Rockwell"/>
          <w:i/>
          <w:sz w:val="24"/>
          <w:szCs w:val="24"/>
        </w:rPr>
        <w:t>Please c</w:t>
      </w:r>
      <w:r w:rsidR="003D3578">
        <w:rPr>
          <w:rFonts w:ascii="Rockwell" w:hAnsi="Rockwell"/>
          <w:i/>
          <w:sz w:val="24"/>
          <w:szCs w:val="24"/>
        </w:rPr>
        <w:t xml:space="preserve">ontact your students grade level administrator and/or school counselor </w:t>
      </w:r>
      <w:r w:rsidR="003C3662" w:rsidRPr="003C3662">
        <w:rPr>
          <w:rFonts w:ascii="Rockwell" w:hAnsi="Rockwell"/>
          <w:i/>
          <w:sz w:val="24"/>
          <w:szCs w:val="24"/>
        </w:rPr>
        <w:t>with any questions or concerns regarding purchasing any school supplies.</w:t>
      </w:r>
    </w:p>
    <w:p w14:paraId="1BEAD897" w14:textId="38CB3A3F" w:rsidR="00A131A9" w:rsidRDefault="00A131A9" w:rsidP="00541519">
      <w:pPr>
        <w:rPr>
          <w:rFonts w:ascii="Rockwell" w:hAnsi="Rockwell"/>
          <w:i/>
          <w:sz w:val="24"/>
          <w:szCs w:val="24"/>
        </w:rPr>
      </w:pPr>
    </w:p>
    <w:p w14:paraId="67864353" w14:textId="480D84E0" w:rsidR="00A131A9" w:rsidRDefault="00A131A9" w:rsidP="00541519">
      <w:pPr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Growth Mindset</w:t>
      </w:r>
    </w:p>
    <w:p w14:paraId="49AF521A" w14:textId="1F1F27B0" w:rsidR="00A131A9" w:rsidRDefault="00A131A9" w:rsidP="00541519">
      <w:pPr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Enrichment</w:t>
      </w:r>
    </w:p>
    <w:p w14:paraId="0942460F" w14:textId="4C7A1337" w:rsidR="00A131A9" w:rsidRDefault="00A131A9" w:rsidP="00541519">
      <w:pPr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Academics</w:t>
      </w:r>
    </w:p>
    <w:p w14:paraId="0240002C" w14:textId="2BA6A56D" w:rsidR="00A131A9" w:rsidRPr="003C3662" w:rsidRDefault="00A131A9" w:rsidP="00541519">
      <w:pPr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Responsibility</w:t>
      </w:r>
    </w:p>
    <w:p w14:paraId="2B9DB160" w14:textId="19BFBD1D" w:rsidR="003C3662" w:rsidRPr="003C3662" w:rsidRDefault="003C3662" w:rsidP="00541519">
      <w:pPr>
        <w:rPr>
          <w:rFonts w:ascii="Rockwell" w:hAnsi="Rockwell"/>
          <w:i/>
          <w:sz w:val="24"/>
          <w:szCs w:val="24"/>
        </w:rPr>
      </w:pPr>
    </w:p>
    <w:p w14:paraId="5BAA8032" w14:textId="5EC3D498" w:rsidR="003C3662" w:rsidRDefault="003C3662" w:rsidP="00541519">
      <w:pPr>
        <w:rPr>
          <w:rFonts w:ascii="Rockwell" w:hAnsi="Rockwell"/>
          <w:sz w:val="32"/>
          <w:szCs w:val="32"/>
        </w:rPr>
      </w:pPr>
    </w:p>
    <w:p w14:paraId="3704F394" w14:textId="608459A8" w:rsidR="003C3662" w:rsidRDefault="003C3662" w:rsidP="003C3662">
      <w:pPr>
        <w:rPr>
          <w:rFonts w:ascii="Rockwell" w:hAnsi="Rockwell"/>
          <w:sz w:val="32"/>
          <w:szCs w:val="32"/>
        </w:rPr>
      </w:pPr>
    </w:p>
    <w:p w14:paraId="54014071" w14:textId="3A1550A6" w:rsidR="003C3662" w:rsidRDefault="003C3662" w:rsidP="003C3662">
      <w:pPr>
        <w:rPr>
          <w:rFonts w:ascii="Rockwell" w:hAnsi="Rockwell"/>
          <w:sz w:val="32"/>
          <w:szCs w:val="32"/>
        </w:rPr>
      </w:pPr>
    </w:p>
    <w:p w14:paraId="048C863E" w14:textId="2CCFC716" w:rsidR="003C3662" w:rsidRPr="001603A6" w:rsidRDefault="001603A6" w:rsidP="003D3578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ab/>
      </w:r>
    </w:p>
    <w:sectPr w:rsidR="003C3662" w:rsidRPr="00160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F6F32" w14:textId="77777777" w:rsidR="00541519" w:rsidRDefault="00541519" w:rsidP="00541519">
      <w:pPr>
        <w:spacing w:after="0" w:line="240" w:lineRule="auto"/>
      </w:pPr>
      <w:r>
        <w:separator/>
      </w:r>
    </w:p>
  </w:endnote>
  <w:endnote w:type="continuationSeparator" w:id="0">
    <w:p w14:paraId="403A10A9" w14:textId="77777777" w:rsidR="00541519" w:rsidRDefault="00541519" w:rsidP="0054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B0D48" w14:textId="77777777" w:rsidR="00541519" w:rsidRDefault="00541519" w:rsidP="00541519">
      <w:pPr>
        <w:spacing w:after="0" w:line="240" w:lineRule="auto"/>
      </w:pPr>
      <w:r>
        <w:separator/>
      </w:r>
    </w:p>
  </w:footnote>
  <w:footnote w:type="continuationSeparator" w:id="0">
    <w:p w14:paraId="78DB5557" w14:textId="77777777" w:rsidR="00541519" w:rsidRDefault="00541519" w:rsidP="0054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01246"/>
    <w:multiLevelType w:val="hybridMultilevel"/>
    <w:tmpl w:val="4B56A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EB"/>
    <w:rsid w:val="001603A6"/>
    <w:rsid w:val="001E3AEB"/>
    <w:rsid w:val="002C3E47"/>
    <w:rsid w:val="00392DF2"/>
    <w:rsid w:val="003C3662"/>
    <w:rsid w:val="003D3578"/>
    <w:rsid w:val="00541519"/>
    <w:rsid w:val="005869F8"/>
    <w:rsid w:val="007C0EFE"/>
    <w:rsid w:val="008F78EA"/>
    <w:rsid w:val="00935570"/>
    <w:rsid w:val="00A131A9"/>
    <w:rsid w:val="00B227D1"/>
    <w:rsid w:val="00BF6D68"/>
    <w:rsid w:val="00EA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D4C5"/>
  <w15:chartTrackingRefBased/>
  <w15:docId w15:val="{4271DFE0-5C34-4EB6-A10D-C3E3C544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519"/>
  </w:style>
  <w:style w:type="paragraph" w:styleId="Footer">
    <w:name w:val="footer"/>
    <w:basedOn w:val="Normal"/>
    <w:link w:val="FooterChar"/>
    <w:uiPriority w:val="99"/>
    <w:unhideWhenUsed/>
    <w:rsid w:val="0054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519"/>
  </w:style>
  <w:style w:type="paragraph" w:styleId="BalloonText">
    <w:name w:val="Balloon Text"/>
    <w:basedOn w:val="Normal"/>
    <w:link w:val="BalloonTextChar"/>
    <w:uiPriority w:val="99"/>
    <w:semiHidden/>
    <w:unhideWhenUsed/>
    <w:rsid w:val="0093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1b18f44-ca48-4054-948e-992277646a99" xsi:nil="true"/>
    <Invited_Leaders xmlns="31b18f44-ca48-4054-948e-992277646a99" xsi:nil="true"/>
    <DefaultSectionNames xmlns="31b18f44-ca48-4054-948e-992277646a99" xsi:nil="true"/>
    <Members xmlns="31b18f44-ca48-4054-948e-992277646a99">
      <UserInfo>
        <DisplayName/>
        <AccountId xsi:nil="true"/>
        <AccountType/>
      </UserInfo>
    </Members>
    <Member_Groups xmlns="31b18f44-ca48-4054-948e-992277646a99">
      <UserInfo>
        <DisplayName/>
        <AccountId xsi:nil="true"/>
        <AccountType/>
      </UserInfo>
    </Member_Groups>
    <NotebookType xmlns="31b18f44-ca48-4054-948e-992277646a99" xsi:nil="true"/>
    <FolderType xmlns="31b18f44-ca48-4054-948e-992277646a99" xsi:nil="true"/>
    <Self_Registration_Enabled xmlns="31b18f44-ca48-4054-948e-992277646a99" xsi:nil="true"/>
    <Leaders xmlns="31b18f44-ca48-4054-948e-992277646a99">
      <UserInfo>
        <DisplayName/>
        <AccountId xsi:nil="true"/>
        <AccountType/>
      </UserInfo>
    </Leaders>
    <Invited_Members xmlns="31b18f44-ca48-4054-948e-992277646a99" xsi:nil="true"/>
    <Has_Leaders_Only_SectionGroup xmlns="31b18f44-ca48-4054-948e-992277646a99" xsi:nil="true"/>
    <Owner xmlns="31b18f44-ca48-4054-948e-992277646a99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BA6E272BE434090CFB21AF7D855B5" ma:contentTypeVersion="25" ma:contentTypeDescription="Create a new document." ma:contentTypeScope="" ma:versionID="e65c7d0ef797ff4319aa7a39d1577630">
  <xsd:schema xmlns:xsd="http://www.w3.org/2001/XMLSchema" xmlns:xs="http://www.w3.org/2001/XMLSchema" xmlns:p="http://schemas.microsoft.com/office/2006/metadata/properties" xmlns:ns3="31b18f44-ca48-4054-948e-992277646a99" xmlns:ns4="c36fe3ef-1c70-4eb4-aed8-f63b1b3dc51a" targetNamespace="http://schemas.microsoft.com/office/2006/metadata/properties" ma:root="true" ma:fieldsID="b956fbdd78165bf7afd2b3e906c36816" ns3:_="" ns4:_="">
    <xsd:import namespace="31b18f44-ca48-4054-948e-992277646a99"/>
    <xsd:import namespace="c36fe3ef-1c70-4eb4-aed8-f63b1b3dc51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18f44-ca48-4054-948e-992277646a9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Leaders" ma:index="1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1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19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fe3ef-1c70-4eb4-aed8-f63b1b3dc51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C05AF-1565-4ED4-8F7E-CC43B3A36688}">
  <ds:schemaRefs>
    <ds:schemaRef ds:uri="http://www.w3.org/XML/1998/namespace"/>
    <ds:schemaRef ds:uri="http://purl.org/dc/dcmitype/"/>
    <ds:schemaRef ds:uri="31b18f44-ca48-4054-948e-992277646a99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c36fe3ef-1c70-4eb4-aed8-f63b1b3dc51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C3BA9B1-A80C-4CA8-9F99-D12201ACC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18f44-ca48-4054-948e-992277646a99"/>
    <ds:schemaRef ds:uri="c36fe3ef-1c70-4eb4-aed8-f63b1b3dc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BDD1D-36AA-4C3C-873B-37AE613A8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Tiffany K.</dc:creator>
  <cp:keywords/>
  <dc:description/>
  <cp:lastModifiedBy>Roche, Jeff A.</cp:lastModifiedBy>
  <cp:revision>2</cp:revision>
  <cp:lastPrinted>2019-08-28T12:00:00Z</cp:lastPrinted>
  <dcterms:created xsi:type="dcterms:W3CDTF">2021-07-08T19:02:00Z</dcterms:created>
  <dcterms:modified xsi:type="dcterms:W3CDTF">2021-07-08T19:02:00Z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0x010100006BA6E272BE434090CFB21AF7D855B5</vt:lpwstr>
  </property>
</Properties>
</file>